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5A5F0E">
        <w:rPr>
          <w:b/>
          <w:noProof/>
          <w:sz w:val="28"/>
          <w:szCs w:val="28"/>
        </w:rPr>
        <w:t>18</w:t>
      </w:r>
      <w:r w:rsidR="00747BF3">
        <w:rPr>
          <w:b/>
          <w:noProof/>
          <w:sz w:val="28"/>
          <w:szCs w:val="28"/>
        </w:rPr>
        <w:t xml:space="preserve">»  </w:t>
      </w:r>
      <w:r w:rsidR="002058E1">
        <w:rPr>
          <w:b/>
          <w:noProof/>
          <w:sz w:val="28"/>
          <w:szCs w:val="28"/>
        </w:rPr>
        <w:t>января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4/1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5A5F0E">
        <w:rPr>
          <w:sz w:val="28"/>
          <w:szCs w:val="28"/>
        </w:rPr>
        <w:t>115</w:t>
      </w:r>
      <w:r w:rsidR="00C120A0">
        <w:rPr>
          <w:sz w:val="28"/>
          <w:szCs w:val="28"/>
        </w:rPr>
        <w:t xml:space="preserve"> от </w:t>
      </w:r>
      <w:r w:rsidR="005A5F0E">
        <w:rPr>
          <w:sz w:val="28"/>
          <w:szCs w:val="28"/>
        </w:rPr>
        <w:t>25</w:t>
      </w:r>
      <w:r w:rsidR="005C1EFE">
        <w:rPr>
          <w:sz w:val="28"/>
          <w:szCs w:val="28"/>
        </w:rPr>
        <w:t>.12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5A5F0E">
        <w:rPr>
          <w:sz w:val="28"/>
          <w:szCs w:val="28"/>
        </w:rPr>
        <w:t>01</w:t>
      </w:r>
      <w:r w:rsidR="00F21FF9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января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221" w:type="pct"/>
        <w:tblLayout w:type="fixed"/>
        <w:tblLook w:val="04A0" w:firstRow="1" w:lastRow="0" w:firstColumn="1" w:lastColumn="0" w:noHBand="0" w:noVBand="1"/>
      </w:tblPr>
      <w:tblGrid>
        <w:gridCol w:w="489"/>
        <w:gridCol w:w="2682"/>
        <w:gridCol w:w="590"/>
        <w:gridCol w:w="302"/>
        <w:gridCol w:w="829"/>
        <w:gridCol w:w="889"/>
        <w:gridCol w:w="254"/>
        <w:gridCol w:w="1117"/>
        <w:gridCol w:w="473"/>
        <w:gridCol w:w="397"/>
        <w:gridCol w:w="736"/>
        <w:gridCol w:w="210"/>
        <w:gridCol w:w="651"/>
        <w:gridCol w:w="273"/>
        <w:gridCol w:w="346"/>
        <w:gridCol w:w="365"/>
        <w:gridCol w:w="663"/>
        <w:gridCol w:w="187"/>
        <w:gridCol w:w="921"/>
        <w:gridCol w:w="76"/>
        <w:gridCol w:w="406"/>
        <w:gridCol w:w="448"/>
        <w:gridCol w:w="26"/>
        <w:gridCol w:w="210"/>
        <w:gridCol w:w="197"/>
        <w:gridCol w:w="441"/>
        <w:gridCol w:w="400"/>
        <w:gridCol w:w="44"/>
        <w:gridCol w:w="590"/>
        <w:gridCol w:w="92"/>
        <w:gridCol w:w="568"/>
      </w:tblGrid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479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5A5F0E" w:rsidRPr="005A5F0E" w:rsidRDefault="005A5F0E" w:rsidP="005A5F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F0E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5A5F0E" w:rsidRPr="005A5F0E" w:rsidTr="005A5F0E">
        <w:trPr>
          <w:gridAfter w:val="2"/>
          <w:wAfter w:w="209" w:type="pct"/>
          <w:trHeight w:val="300"/>
        </w:trPr>
        <w:tc>
          <w:tcPr>
            <w:tcW w:w="479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F0E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5A5F0E" w:rsidRPr="005A5F0E" w:rsidTr="005A5F0E">
        <w:trPr>
          <w:gridAfter w:val="2"/>
          <w:wAfter w:w="209" w:type="pct"/>
          <w:trHeight w:val="300"/>
        </w:trPr>
        <w:tc>
          <w:tcPr>
            <w:tcW w:w="479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5F0E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82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378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ИНН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3408009220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82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8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КПП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340801001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8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78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по ОКОПФ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75404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8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378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по ОКФС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14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18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78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5A5F0E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A5F0E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5A5F0E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5A5F0E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по ОКТМО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18614432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82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78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ИНН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82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8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КПП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18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78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по ОКТМО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402"/>
        </w:trPr>
        <w:tc>
          <w:tcPr>
            <w:tcW w:w="18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378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</w:rPr>
            </w:pPr>
            <w:r w:rsidRPr="005A5F0E">
              <w:rPr>
                <w:color w:val="000000"/>
              </w:rPr>
              <w:t>по ОКЕИ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</w:rPr>
            </w:pPr>
            <w:r w:rsidRPr="005A5F0E">
              <w:rPr>
                <w:color w:val="000000"/>
              </w:rPr>
              <w:t>383</w:t>
            </w:r>
          </w:p>
        </w:tc>
      </w:tr>
      <w:tr w:rsidR="005A5F0E" w:rsidRPr="005A5F0E" w:rsidTr="005A5F0E">
        <w:trPr>
          <w:gridAfter w:val="2"/>
          <w:wAfter w:w="209" w:type="pct"/>
          <w:trHeight w:val="499"/>
        </w:trPr>
        <w:tc>
          <w:tcPr>
            <w:tcW w:w="479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5A5F0E" w:rsidRPr="005A5F0E" w:rsidTr="005A5F0E">
        <w:trPr>
          <w:trHeight w:val="402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F0E" w:rsidRPr="005A5F0E" w:rsidRDefault="005A5F0E" w:rsidP="005A5F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5F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1200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A5F0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A5F0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</w:t>
            </w:r>
            <w:r w:rsidRPr="005A5F0E">
              <w:rPr>
                <w:color w:val="000000"/>
                <w:sz w:val="18"/>
                <w:szCs w:val="18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1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Информация о проведении обязате</w:t>
            </w:r>
            <w:r w:rsidRPr="005A5F0E">
              <w:rPr>
                <w:color w:val="000000"/>
                <w:sz w:val="18"/>
                <w:szCs w:val="18"/>
              </w:rPr>
              <w:lastRenderedPageBreak/>
              <w:t>льного общественного обсуждения закупки</w:t>
            </w:r>
          </w:p>
        </w:tc>
        <w:tc>
          <w:tcPr>
            <w:tcW w:w="40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2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Наименование орга</w:t>
            </w:r>
            <w:r w:rsidRPr="005A5F0E">
              <w:rPr>
                <w:color w:val="000000"/>
                <w:sz w:val="18"/>
                <w:szCs w:val="18"/>
              </w:rPr>
              <w:lastRenderedPageBreak/>
              <w:t>низатора проведения совместного конкурса или аукциона</w:t>
            </w:r>
          </w:p>
        </w:tc>
      </w:tr>
      <w:tr w:rsidR="005A5F0E" w:rsidRPr="005A5F0E" w:rsidTr="005A5F0E">
        <w:trPr>
          <w:gridAfter w:val="2"/>
          <w:wAfter w:w="209" w:type="pct"/>
          <w:trHeight w:val="1602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A5F0E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5A5F0E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1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</w:tr>
      <w:tr w:rsidR="005A5F0E" w:rsidRPr="005A5F0E" w:rsidTr="005A5F0E">
        <w:trPr>
          <w:gridAfter w:val="2"/>
          <w:wAfter w:w="209" w:type="pct"/>
          <w:trHeight w:val="1999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1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</w:tr>
      <w:tr w:rsidR="005A5F0E" w:rsidRPr="005A5F0E" w:rsidTr="005A5F0E">
        <w:trPr>
          <w:gridAfter w:val="2"/>
          <w:wAfter w:w="209" w:type="pct"/>
          <w:trHeight w:val="1602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0E" w:rsidRPr="005A5F0E" w:rsidRDefault="005A5F0E" w:rsidP="005A5F0E">
            <w:pPr>
              <w:rPr>
                <w:color w:val="000000"/>
                <w:sz w:val="18"/>
                <w:szCs w:val="18"/>
              </w:rPr>
            </w:pPr>
          </w:p>
        </w:tc>
      </w:tr>
      <w:tr w:rsidR="005A5F0E" w:rsidRPr="005A5F0E" w:rsidTr="005A5F0E">
        <w:trPr>
          <w:gridAfter w:val="2"/>
          <w:wAfter w:w="209" w:type="pct"/>
          <w:trHeight w:val="30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A5F0E" w:rsidRPr="005A5F0E" w:rsidTr="005A5F0E">
        <w:trPr>
          <w:gridAfter w:val="2"/>
          <w:wAfter w:w="209" w:type="pct"/>
          <w:trHeight w:val="1519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1646452.84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1646452.84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1519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371930.9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371930.9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1519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499574.0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499574.0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F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2517957.74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2517957.74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499574.0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499574.0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116995.0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116995.0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198120.9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198120.9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24250.0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24250.0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5F0E" w:rsidRPr="005A5F0E" w:rsidTr="005A5F0E">
        <w:trPr>
          <w:gridAfter w:val="2"/>
          <w:wAfter w:w="209" w:type="pct"/>
          <w:trHeight w:val="600"/>
        </w:trPr>
        <w:tc>
          <w:tcPr>
            <w:tcW w:w="24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right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5F0E" w:rsidRPr="005A5F0E" w:rsidRDefault="005A5F0E" w:rsidP="005A5F0E">
            <w:pPr>
              <w:jc w:val="center"/>
              <w:rPr>
                <w:color w:val="000000"/>
                <w:sz w:val="18"/>
                <w:szCs w:val="18"/>
              </w:rPr>
            </w:pPr>
            <w:r w:rsidRPr="005A5F0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0C19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6242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2021-04-08T17:27:00Z</dcterms:created>
  <dcterms:modified xsi:type="dcterms:W3CDTF">2021-04-08T17:27:00Z</dcterms:modified>
</cp:coreProperties>
</file>