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3AB7" w:rsidRPr="0050099C" w:rsidRDefault="00740535" w:rsidP="00153AB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За 7 месяцев в Волгоградской области </w:t>
      </w:r>
      <w:r w:rsidRPr="00740535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на государственный кадастровый учет поставлено 40 многоквартирных домов</w:t>
      </w:r>
    </w:p>
    <w:p w:rsidR="00740535" w:rsidRPr="00731F5C" w:rsidRDefault="00740535" w:rsidP="007405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F5C">
        <w:rPr>
          <w:rFonts w:ascii="Times New Roman" w:hAnsi="Times New Roman"/>
          <w:sz w:val="28"/>
          <w:szCs w:val="28"/>
        </w:rPr>
        <w:t>В рамках реализации национального проекта «Жилье и городская среда» Управлением осуществля</w:t>
      </w:r>
      <w:r>
        <w:rPr>
          <w:rFonts w:ascii="Times New Roman" w:hAnsi="Times New Roman"/>
          <w:sz w:val="28"/>
          <w:szCs w:val="28"/>
        </w:rPr>
        <w:t xml:space="preserve">ется работа по государственному </w:t>
      </w:r>
      <w:r w:rsidRPr="00731F5C">
        <w:rPr>
          <w:rFonts w:ascii="Times New Roman" w:hAnsi="Times New Roman"/>
          <w:sz w:val="28"/>
          <w:szCs w:val="28"/>
        </w:rPr>
        <w:t xml:space="preserve">кадастровому учету многоквартирных домов, построенных на территории Волгограда и области. Напомним, что среди 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ключевых целей нацпроекта –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строительства. </w:t>
      </w:r>
    </w:p>
    <w:p w:rsidR="00740535" w:rsidRDefault="00740535" w:rsidP="007405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F5C">
        <w:rPr>
          <w:rFonts w:ascii="Times New Roman" w:hAnsi="Times New Roman"/>
          <w:sz w:val="28"/>
          <w:szCs w:val="28"/>
          <w:shd w:val="clear" w:color="auto" w:fill="FFFFFF"/>
        </w:rPr>
        <w:t>За 7 месяцев 2022 года Управлением на государственный кадастровый учет поставлено 40 многоквартирных домов, большинство которых построено с привлечением средств участников долевого строительства.</w:t>
      </w:r>
    </w:p>
    <w:p w:rsidR="00740535" w:rsidRDefault="00740535" w:rsidP="007405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F5C">
        <w:rPr>
          <w:rFonts w:ascii="Times New Roman" w:hAnsi="Times New Roman"/>
          <w:sz w:val="28"/>
          <w:szCs w:val="28"/>
          <w:shd w:val="clear" w:color="auto" w:fill="FFFFFF"/>
        </w:rPr>
        <w:t>Приведенные цифры наглядно демонстрируют, что рынок</w:t>
      </w:r>
      <w:r w:rsidR="005E61E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 строящегося жилья в регионе</w:t>
      </w:r>
      <w:r w:rsidR="005E61E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06" w:rsidRPr="008B760B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2C5F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2022-08-18T04:44:00Z</dcterms:created>
  <dcterms:modified xsi:type="dcterms:W3CDTF">2022-08-18T04:44:00Z</dcterms:modified>
</cp:coreProperties>
</file>