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E86F" w14:textId="77777777" w:rsidR="002E5CA3" w:rsidRPr="001602ED" w:rsidRDefault="002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2ED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14:paraId="5A1AAFEE" w14:textId="77777777" w:rsidR="002E5CA3" w:rsidRPr="001602ED" w:rsidRDefault="00261C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02E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14:paraId="4CDC33D9" w14:textId="77777777" w:rsidR="002E5CA3" w:rsidRPr="001602ED" w:rsidRDefault="00261C8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02E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" behindDoc="0" locked="0" layoutInCell="0" allowOverlap="1" wp14:anchorId="02A2335D" wp14:editId="23992997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2ED"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14:paraId="36BDE55F" w14:textId="77777777" w:rsidR="002E5CA3" w:rsidRPr="001602ED" w:rsidRDefault="00261C8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14:paraId="2E1549AD" w14:textId="0D9ECCB5" w:rsidR="002E5CA3" w:rsidRPr="001602ED" w:rsidRDefault="00261C8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>№ 1</w:t>
      </w:r>
      <w:r w:rsidR="00B45116" w:rsidRPr="001602ED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от </w:t>
      </w:r>
      <w:r w:rsidR="00B45116" w:rsidRPr="001602ED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 </w:t>
      </w:r>
      <w:r w:rsidR="00B45116" w:rsidRPr="001602ED">
        <w:rPr>
          <w:rFonts w:ascii="Times New Roman" w:hAnsi="Times New Roman" w:cs="Times New Roman"/>
          <w:b/>
          <w:color w:val="00B050"/>
          <w:sz w:val="24"/>
          <w:szCs w:val="24"/>
        </w:rPr>
        <w:t>м</w:t>
      </w: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>ая 202</w:t>
      </w:r>
      <w:r w:rsidR="00B45116" w:rsidRPr="001602ED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г.</w:t>
      </w:r>
    </w:p>
    <w:p w14:paraId="01B8355D" w14:textId="77777777" w:rsidR="002E5CA3" w:rsidRPr="001602ED" w:rsidRDefault="002E5CA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2E3D727" w14:textId="77777777" w:rsidR="002E5CA3" w:rsidRPr="001602ED" w:rsidRDefault="002E5CA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9C1A6A5" w14:textId="373617BA" w:rsidR="002E5CA3" w:rsidRPr="001602ED" w:rsidRDefault="00082474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082474">
        <w:rPr>
          <w:rFonts w:ascii="Times New Roman" w:hAnsi="Times New Roman" w:cs="Times New Roman"/>
          <w:b/>
          <w:bCs/>
          <w:sz w:val="32"/>
          <w:szCs w:val="32"/>
        </w:rPr>
        <w:t>Как уберечь урожай от к</w:t>
      </w:r>
      <w:r w:rsidR="00261C8E" w:rsidRPr="00082474">
        <w:rPr>
          <w:rFonts w:ascii="Times New Roman" w:hAnsi="Times New Roman" w:cs="Times New Roman"/>
          <w:b/>
          <w:bCs/>
          <w:sz w:val="32"/>
          <w:szCs w:val="32"/>
        </w:rPr>
        <w:t>рестоцветны</w:t>
      </w:r>
      <w:r w:rsidRPr="00082474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="00261C8E" w:rsidRPr="00082474">
        <w:rPr>
          <w:rFonts w:ascii="Times New Roman" w:hAnsi="Times New Roman" w:cs="Times New Roman"/>
          <w:b/>
          <w:bCs/>
          <w:sz w:val="32"/>
          <w:szCs w:val="32"/>
        </w:rPr>
        <w:t xml:space="preserve"> клоп</w:t>
      </w:r>
      <w:r w:rsidRPr="00082474">
        <w:rPr>
          <w:rFonts w:ascii="Times New Roman" w:hAnsi="Times New Roman" w:cs="Times New Roman"/>
          <w:b/>
          <w:bCs/>
          <w:sz w:val="32"/>
          <w:szCs w:val="32"/>
        </w:rPr>
        <w:t>ов</w:t>
      </w:r>
      <w:r w:rsidR="00CB3FC2" w:rsidRPr="00082474">
        <w:rPr>
          <w:rFonts w:ascii="Times New Roman" w:hAnsi="Times New Roman" w:cs="Times New Roman"/>
          <w:b/>
          <w:bCs/>
          <w:sz w:val="32"/>
          <w:szCs w:val="32"/>
        </w:rPr>
        <w:t xml:space="preserve"> и рапсов</w:t>
      </w:r>
      <w:r w:rsidRPr="00082474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="00CB3FC2" w:rsidRPr="00082474">
        <w:rPr>
          <w:rFonts w:ascii="Times New Roman" w:hAnsi="Times New Roman" w:cs="Times New Roman"/>
          <w:b/>
          <w:bCs/>
          <w:sz w:val="32"/>
          <w:szCs w:val="32"/>
        </w:rPr>
        <w:t xml:space="preserve"> пилильщик</w:t>
      </w:r>
      <w:r w:rsidRPr="00082474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261C8E" w:rsidRPr="000824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1C8E" w:rsidRPr="001602ED"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</w:p>
    <w:p w14:paraId="2522F09E" w14:textId="77777777" w:rsidR="002E5CA3" w:rsidRPr="001602ED" w:rsidRDefault="0026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2ED">
        <w:rPr>
          <w:rFonts w:ascii="Times New Roman" w:hAnsi="Times New Roman" w:cs="Times New Roman"/>
          <w:b/>
          <w:sz w:val="28"/>
          <w:szCs w:val="28"/>
        </w:rPr>
        <w:t>Уважаемые сельхозтоваропроизводители!</w:t>
      </w:r>
      <w:r w:rsidRPr="001602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5ADB9" w14:textId="77777777" w:rsidR="002E5CA3" w:rsidRPr="001602ED" w:rsidRDefault="002E5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14:paraId="65966141" w14:textId="77777777" w:rsidR="002E5CA3" w:rsidRPr="001602ED" w:rsidRDefault="002E5CA3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</w:pPr>
    </w:p>
    <w:p w14:paraId="551DECA7" w14:textId="79CF9EC9" w:rsidR="002E5CA3" w:rsidRPr="001602ED" w:rsidRDefault="0001735A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E77ADD" wp14:editId="28D8A468">
            <wp:simplePos x="0" y="0"/>
            <wp:positionH relativeFrom="column">
              <wp:posOffset>10574</wp:posOffset>
            </wp:positionH>
            <wp:positionV relativeFrom="paragraph">
              <wp:posOffset>52705</wp:posOffset>
            </wp:positionV>
            <wp:extent cx="1669415" cy="2204720"/>
            <wp:effectExtent l="0" t="0" r="6985" b="5080"/>
            <wp:wrapTight wrapText="bothSides">
              <wp:wrapPolygon edited="0">
                <wp:start x="21600" y="21600"/>
                <wp:lineTo x="21600" y="137"/>
                <wp:lineTo x="156" y="137"/>
                <wp:lineTo x="156" y="21600"/>
                <wp:lineTo x="21600" y="21600"/>
              </wp:wrapPolygon>
            </wp:wrapTight>
            <wp:docPr id="1709446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8" t="51200" r="15236" b="30229"/>
                    <a:stretch/>
                  </pic:blipFill>
                  <pic:spPr bwMode="auto">
                    <a:xfrm rot="10800000">
                      <a:off x="0" y="0"/>
                      <a:ext cx="166941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При проведении фитосанитарного мониторинга посевов </w:t>
      </w:r>
      <w:r w:rsidR="00B45116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горчицы</w:t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в </w:t>
      </w:r>
      <w:r w:rsidR="00082474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ю</w:t>
      </w:r>
      <w:r w:rsidR="00B45116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жных </w:t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районах отмечено появление крестоцветных клопов. Теплая сухая погода будет способствовать активному питанию клопов и их высокой плодовитости. </w:t>
      </w:r>
      <w:r w:rsidR="00082474" w:rsidRPr="00082474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Вред наносят как взрослые клопы, так и личинки.</w:t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Высасывая растительные соки из листьев или цветоносных побегов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,</w:t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клопы вызывают пожелтение, увядание, иногда полную гибель поврежденных растений. За сезон наблюдается 2-3 поколения фитофага.</w:t>
      </w:r>
    </w:p>
    <w:p w14:paraId="58B46212" w14:textId="07210B48" w:rsidR="001602ED" w:rsidRDefault="0001735A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3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603A2" wp14:editId="20271D3A">
                <wp:simplePos x="0" y="0"/>
                <wp:positionH relativeFrom="column">
                  <wp:posOffset>2540</wp:posOffset>
                </wp:positionH>
                <wp:positionV relativeFrom="paragraph">
                  <wp:posOffset>604520</wp:posOffset>
                </wp:positionV>
                <wp:extent cx="1669415" cy="2686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542F" w14:textId="335AF30D" w:rsidR="0001735A" w:rsidRPr="0001735A" w:rsidRDefault="0001735A" w:rsidP="00017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1735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Крестоцветный клоп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F603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2pt;margin-top:47.6pt;width:131.45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" filled="f" stroked="f">
                <v:textbox>
                  <w:txbxContent>
                    <w:p w14:paraId="0B4C542F" w14:textId="335AF30D" w:rsidR="0001735A" w:rsidRPr="0001735A" w:rsidRDefault="0001735A" w:rsidP="0001735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01735A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Крестоцветный клоп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2ED" w:rsidRPr="001602ED">
        <w:rPr>
          <w:rFonts w:ascii="Times New Roman" w:hAnsi="Times New Roman" w:cs="Times New Roman"/>
          <w:sz w:val="28"/>
          <w:szCs w:val="28"/>
        </w:rPr>
        <w:t xml:space="preserve">Кроме того, на посевах горчицы наблюдается лёт имаго рапсового пилильщика. Вред растениям причиняют личинки фитофага, отрождение которых прогнозируется </w:t>
      </w:r>
      <w:r w:rsidR="001602ED">
        <w:rPr>
          <w:rFonts w:ascii="Times New Roman" w:hAnsi="Times New Roman" w:cs="Times New Roman"/>
          <w:sz w:val="28"/>
          <w:szCs w:val="28"/>
        </w:rPr>
        <w:t>в конце второй декады мая</w:t>
      </w:r>
      <w:r w:rsidR="001602ED" w:rsidRPr="001602ED">
        <w:rPr>
          <w:rFonts w:ascii="Times New Roman" w:hAnsi="Times New Roman" w:cs="Times New Roman"/>
          <w:sz w:val="28"/>
          <w:szCs w:val="28"/>
        </w:rPr>
        <w:t>.</w:t>
      </w:r>
    </w:p>
    <w:p w14:paraId="2B75170E" w14:textId="19BA6E53" w:rsidR="001602ED" w:rsidRPr="001602ED" w:rsidRDefault="0001735A" w:rsidP="001602ED">
      <w:pPr>
        <w:spacing w:after="0" w:line="240" w:lineRule="auto"/>
        <w:ind w:firstLine="851"/>
        <w:jc w:val="both"/>
        <w:rPr>
          <w:rStyle w:val="-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eastAsia="ru-RU" w:bidi="he-I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B8316D" wp14:editId="28E7F44C">
            <wp:simplePos x="0" y="0"/>
            <wp:positionH relativeFrom="column">
              <wp:posOffset>17780</wp:posOffset>
            </wp:positionH>
            <wp:positionV relativeFrom="paragraph">
              <wp:posOffset>57323</wp:posOffset>
            </wp:positionV>
            <wp:extent cx="1669415" cy="2204720"/>
            <wp:effectExtent l="0" t="0" r="6985" b="5080"/>
            <wp:wrapTight wrapText="bothSides">
              <wp:wrapPolygon edited="0">
                <wp:start x="21600" y="21600"/>
                <wp:lineTo x="21600" y="137"/>
                <wp:lineTo x="156" y="137"/>
                <wp:lineTo x="156" y="21600"/>
                <wp:lineTo x="21600" y="21600"/>
              </wp:wrapPolygon>
            </wp:wrapTight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6" t="6983" r="8094" b="39078"/>
                    <a:stretch/>
                  </pic:blipFill>
                  <pic:spPr bwMode="auto">
                    <a:xfrm rot="10800000">
                      <a:off x="0" y="0"/>
                      <a:ext cx="1669415" cy="220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Рекомендуем проводить регулярно обследовани</w:t>
      </w:r>
      <w:r w:rsid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я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посевов горчицы. При численности выше ЭПВ 5 экз./м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vertAlign w:val="superscript"/>
          <w:lang w:eastAsia="ru-RU" w:bidi="he-IL"/>
        </w:rPr>
        <w:t>2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</w:t>
      </w:r>
      <w:r w:rsid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крестоцветных клопов, </w:t>
      </w:r>
      <w:r w:rsidR="001602ED" w:rsidRPr="001602ED">
        <w:rPr>
          <w:rFonts w:ascii="Times New Roman" w:hAnsi="Times New Roman" w:cs="Times New Roman"/>
          <w:sz w:val="28"/>
          <w:szCs w:val="28"/>
        </w:rPr>
        <w:t>ЭПВ 5 лич./м</w:t>
      </w:r>
      <w:r w:rsidR="001602ED" w:rsidRPr="001602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рапсового пилильщика – 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провести защитные мероприятия</w:t>
      </w:r>
      <w:r w:rsidR="001602ED" w:rsidRPr="001602ED">
        <w:rPr>
          <w:rStyle w:val="-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eastAsia="ru-RU" w:bidi="he-IL"/>
        </w:rPr>
        <w:t>.</w:t>
      </w:r>
      <w:r w:rsidRPr="0001735A">
        <w:rPr>
          <w:noProof/>
          <w:lang w:eastAsia="ru-RU"/>
        </w:rPr>
        <w:t xml:space="preserve"> </w:t>
      </w:r>
    </w:p>
    <w:p w14:paraId="5A0726E1" w14:textId="443AD4E1" w:rsidR="001602ED" w:rsidRPr="001602ED" w:rsidRDefault="001602ED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2ED">
        <w:rPr>
          <w:rFonts w:ascii="Times New Roman" w:hAnsi="Times New Roman" w:cs="Times New Roman"/>
          <w:sz w:val="28"/>
          <w:szCs w:val="28"/>
        </w:rPr>
        <w:t>Обращаем ваше внимание, что защитные мероприятия следует проводить согласно Государственному каталогу пестицидов и агрохимикатов, разрешенных к применению на территории Российской Федерации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2E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A830FE7" w14:textId="77777777" w:rsidR="00082474" w:rsidRDefault="00082474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DFFBD16" w14:textId="66C55D1E" w:rsidR="001602ED" w:rsidRDefault="001602ED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2474">
        <w:rPr>
          <w:rFonts w:ascii="Times New Roman" w:hAnsi="Times New Roman" w:cs="Times New Roman"/>
          <w:i/>
          <w:iCs/>
          <w:sz w:val="28"/>
          <w:szCs w:val="28"/>
        </w:rPr>
        <w:t>Обязательно заранее оповещайте пасечников о планируемых обработках!</w:t>
      </w:r>
    </w:p>
    <w:p w14:paraId="46042016" w14:textId="7187188A" w:rsidR="00082474" w:rsidRPr="00082474" w:rsidRDefault="00082474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3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9CF34" wp14:editId="4FB483D8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1669415" cy="268605"/>
                <wp:effectExtent l="0" t="0" r="0" b="1905"/>
                <wp:wrapSquare wrapText="bothSides"/>
                <wp:docPr id="3136063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76CC" w14:textId="4C7A7AF3" w:rsidR="0001735A" w:rsidRPr="0001735A" w:rsidRDefault="0001735A" w:rsidP="00017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Рапсовый пилильщик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19CF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25pt;margin-top:.7pt;width:131.45pt;height:2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" filled="f" stroked="f">
                <v:textbox>
                  <w:txbxContent>
                    <w:p w14:paraId="7D9E76CC" w14:textId="4C7A7AF3" w:rsidR="0001735A" w:rsidRPr="0001735A" w:rsidRDefault="0001735A" w:rsidP="0001735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Рапсовый пилильщик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1FA86" w14:textId="77777777" w:rsidR="00082474" w:rsidRDefault="00082474" w:rsidP="0001735A">
      <w:pPr>
        <w:spacing w:after="0" w:line="240" w:lineRule="auto"/>
        <w:ind w:firstLine="851"/>
        <w:jc w:val="both"/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</w:pPr>
      <w:bookmarkStart w:id="1" w:name="_Hlk70329094"/>
    </w:p>
    <w:p w14:paraId="5A203D8C" w14:textId="5B32E257" w:rsidR="00261C8E" w:rsidRPr="00261C8E" w:rsidRDefault="00261C8E" w:rsidP="00017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Филиал ФГБУ «Россельхозцентр» по Волгоградской области оказывает консультационные услуги сельхозтоваропроизводителям в области защиты растений. По всем интересующим вопросам обращаться в районные отделы филиала или в областной отдел защиты растений по </w:t>
      </w:r>
      <w:r w:rsidRPr="001602ED"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 xml:space="preserve">тел. </w:t>
      </w:r>
      <w:bookmarkEnd w:id="1"/>
      <w:r w:rsidRPr="001602ED"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>8-995-428-20-29.</w:t>
      </w:r>
    </w:p>
    <w:sectPr w:rsidR="00261C8E" w:rsidRPr="00261C8E">
      <w:footerReference w:type="default" r:id="rId10"/>
      <w:pgSz w:w="11906" w:h="16838"/>
      <w:pgMar w:top="568" w:right="566" w:bottom="765" w:left="567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C3C0C" w14:textId="77777777" w:rsidR="009A0619" w:rsidRDefault="009A0619">
      <w:pPr>
        <w:spacing w:after="0" w:line="240" w:lineRule="auto"/>
      </w:pPr>
      <w:r>
        <w:separator/>
      </w:r>
    </w:p>
  </w:endnote>
  <w:endnote w:type="continuationSeparator" w:id="0">
    <w:p w14:paraId="744AB178" w14:textId="77777777" w:rsidR="009A0619" w:rsidRDefault="009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FA980" w14:textId="41EE97E5" w:rsidR="002E5CA3" w:rsidRDefault="00261C8E">
    <w:pPr>
      <w:pStyle w:val="a8"/>
    </w:pPr>
    <w:r>
      <w:rPr>
        <w:rFonts w:ascii="Times New Roman" w:hAnsi="Times New Roman" w:cs="Times New Roman"/>
      </w:rPr>
      <w:t>№ 14                                        Информационный лист филиала ФГБУ «Россельхозцентр» по Волгоградской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51F5" w14:textId="77777777" w:rsidR="009A0619" w:rsidRDefault="009A0619">
      <w:pPr>
        <w:spacing w:after="0" w:line="240" w:lineRule="auto"/>
      </w:pPr>
      <w:r>
        <w:separator/>
      </w:r>
    </w:p>
  </w:footnote>
  <w:footnote w:type="continuationSeparator" w:id="0">
    <w:p w14:paraId="2503796B" w14:textId="77777777" w:rsidR="009A0619" w:rsidRDefault="009A0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A3"/>
    <w:rsid w:val="0001735A"/>
    <w:rsid w:val="00082474"/>
    <w:rsid w:val="001602ED"/>
    <w:rsid w:val="00261C8E"/>
    <w:rsid w:val="002E5CA3"/>
    <w:rsid w:val="00707B4F"/>
    <w:rsid w:val="0071160E"/>
    <w:rsid w:val="009A0619"/>
    <w:rsid w:val="00B45116"/>
    <w:rsid w:val="00C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B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30707A"/>
  </w:style>
  <w:style w:type="character" w:customStyle="1" w:styleId="a7">
    <w:name w:val="Нижний колонтитул Знак"/>
    <w:basedOn w:val="a0"/>
    <w:link w:val="a8"/>
    <w:uiPriority w:val="99"/>
    <w:qFormat/>
    <w:rsid w:val="0030707A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F3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30707A"/>
  </w:style>
  <w:style w:type="character" w:customStyle="1" w:styleId="a7">
    <w:name w:val="Нижний колонтитул Знак"/>
    <w:basedOn w:val="a0"/>
    <w:link w:val="a8"/>
    <w:uiPriority w:val="99"/>
    <w:qFormat/>
    <w:rsid w:val="0030707A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F3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Dnsuser630</dc:creator>
  <cp:lastModifiedBy>EAV</cp:lastModifiedBy>
  <cp:revision>2</cp:revision>
  <cp:lastPrinted>2022-04-27T13:26:00Z</cp:lastPrinted>
  <dcterms:created xsi:type="dcterms:W3CDTF">2023-05-17T03:36:00Z</dcterms:created>
  <dcterms:modified xsi:type="dcterms:W3CDTF">2023-05-17T03:36:00Z</dcterms:modified>
  <dc:language>ru-RU</dc:language>
</cp:coreProperties>
</file>